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944E48" w14:textId="77777777" w:rsidR="00A7189E" w:rsidRDefault="00A7189E" w:rsidP="00A7189E"/>
    <w:p w14:paraId="5B8BE204" w14:textId="77777777" w:rsidR="00A7189E" w:rsidRPr="009F3656" w:rsidRDefault="009F3656" w:rsidP="009F3656">
      <w:pPr>
        <w:jc w:val="center"/>
        <w:rPr>
          <w:rFonts w:ascii="Courier" w:hAnsi="Courier" w:cstheme="majorHAnsi"/>
          <w:sz w:val="34"/>
          <w:szCs w:val="34"/>
        </w:rPr>
      </w:pPr>
      <w:r w:rsidRPr="009F3656">
        <w:rPr>
          <w:rFonts w:ascii="Courier" w:hAnsi="Courier" w:cstheme="majorHAnsi"/>
          <w:sz w:val="34"/>
          <w:szCs w:val="34"/>
        </w:rPr>
        <w:t>Homework #5</w:t>
      </w:r>
    </w:p>
    <w:p w14:paraId="206AA6B2" w14:textId="77777777" w:rsidR="009F3656" w:rsidRPr="009F3656" w:rsidRDefault="009F3656" w:rsidP="009F3656">
      <w:pPr>
        <w:rPr>
          <w:rFonts w:ascii="Courier" w:hAnsi="Courier" w:cstheme="majorHAnsi"/>
          <w:sz w:val="34"/>
          <w:szCs w:val="34"/>
        </w:rPr>
      </w:pPr>
    </w:p>
    <w:p w14:paraId="3689BC14" w14:textId="77777777" w:rsidR="009F3656" w:rsidRPr="00E34220" w:rsidRDefault="009F3656" w:rsidP="009F3656">
      <w:pPr>
        <w:rPr>
          <w:rFonts w:ascii="Courier" w:hAnsi="Courier" w:cstheme="majorHAnsi"/>
        </w:rPr>
      </w:pPr>
      <w:r w:rsidRPr="00E34220">
        <w:rPr>
          <w:rFonts w:ascii="Courier" w:hAnsi="Courier" w:cstheme="majorHAnsi"/>
        </w:rPr>
        <w:t>1. Principal Component Analysis</w:t>
      </w:r>
    </w:p>
    <w:p w14:paraId="5D0114B2" w14:textId="77777777" w:rsidR="00A7189E" w:rsidRPr="00E34220" w:rsidRDefault="009F3656" w:rsidP="00A7189E">
      <w:pPr>
        <w:rPr>
          <w:rFonts w:ascii="Courier" w:hAnsi="Courier"/>
        </w:rPr>
      </w:pPr>
      <w:r w:rsidRPr="00E34220">
        <w:rPr>
          <w:rFonts w:ascii="Courier" w:hAnsi="Courier"/>
        </w:rPr>
        <w:t>a.</w:t>
      </w:r>
    </w:p>
    <w:p w14:paraId="0D83CACE" w14:textId="77777777" w:rsidR="00A7189E" w:rsidRPr="00E34220" w:rsidRDefault="009F3656" w:rsidP="009F3656">
      <w:pPr>
        <w:jc w:val="center"/>
        <w:rPr>
          <w:rFonts w:ascii="Courier" w:hAnsi="Courier"/>
        </w:rPr>
      </w:pPr>
      <w:r w:rsidRPr="00E34220">
        <w:rPr>
          <w:rFonts w:ascii="Courier" w:hAnsi="Courier"/>
          <w:noProof/>
        </w:rPr>
        <w:drawing>
          <wp:inline distT="0" distB="0" distL="0" distR="0" wp14:anchorId="4A1D9E10" wp14:editId="6D45B48F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805" w14:textId="77777777" w:rsidR="00E34220" w:rsidRDefault="00E34220" w:rsidP="00A7189E">
      <w:pPr>
        <w:rPr>
          <w:rFonts w:ascii="Courier" w:hAnsi="Courier"/>
        </w:rPr>
      </w:pPr>
    </w:p>
    <w:p w14:paraId="132870BA" w14:textId="77777777" w:rsidR="00A7189E" w:rsidRDefault="00E34220" w:rsidP="00A7189E">
      <w:pPr>
        <w:rPr>
          <w:rFonts w:ascii="Courier" w:hAnsi="Courier"/>
        </w:rPr>
      </w:pPr>
      <w:r w:rsidRPr="00E34220">
        <w:rPr>
          <w:rFonts w:ascii="Courier" w:hAnsi="Courier"/>
        </w:rPr>
        <w:t>b</w:t>
      </w:r>
      <w:r>
        <w:rPr>
          <w:rFonts w:ascii="Courier" w:hAnsi="Courier"/>
        </w:rPr>
        <w:t>.</w:t>
      </w:r>
    </w:p>
    <w:p w14:paraId="117938EF" w14:textId="77777777" w:rsidR="00A7189E" w:rsidRPr="001942D4" w:rsidRDefault="00183395" w:rsidP="001942D4">
      <w:pPr>
        <w:jc w:val="center"/>
        <w:rPr>
          <w:rFonts w:ascii="Courier" w:hAnsi="Courier"/>
        </w:rPr>
      </w:pPr>
      <w:r w:rsidRPr="00183395">
        <w:rPr>
          <w:rFonts w:ascii="Courier" w:hAnsi="Courier"/>
          <w:noProof/>
        </w:rPr>
        <w:drawing>
          <wp:inline distT="0" distB="0" distL="0" distR="0" wp14:anchorId="262CCF9B" wp14:editId="2025385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E67D" w14:textId="77777777" w:rsidR="00A7189E" w:rsidRDefault="00A7189E" w:rsidP="00A7189E"/>
    <w:p w14:paraId="2F5C360F" w14:textId="77777777" w:rsidR="00D679EE" w:rsidRDefault="00D679EE" w:rsidP="00A7189E">
      <w:pPr>
        <w:rPr>
          <w:rFonts w:ascii="Courier" w:hAnsi="Courier"/>
        </w:rPr>
      </w:pPr>
    </w:p>
    <w:p w14:paraId="7F929F9B" w14:textId="77777777" w:rsidR="00D679EE" w:rsidRDefault="00D679EE" w:rsidP="00A7189E">
      <w:pPr>
        <w:rPr>
          <w:rFonts w:ascii="Courier" w:hAnsi="Courier"/>
        </w:rPr>
      </w:pPr>
    </w:p>
    <w:p w14:paraId="37020C6C" w14:textId="77777777" w:rsidR="00D679EE" w:rsidRDefault="00D679EE" w:rsidP="00A7189E">
      <w:pPr>
        <w:rPr>
          <w:rFonts w:ascii="Courier" w:hAnsi="Courier"/>
        </w:rPr>
      </w:pPr>
    </w:p>
    <w:p w14:paraId="2B5B1E44" w14:textId="77777777" w:rsidR="005367E6" w:rsidRDefault="005367E6" w:rsidP="00A7189E">
      <w:pPr>
        <w:rPr>
          <w:rFonts w:ascii="Courier" w:hAnsi="Courier"/>
        </w:rPr>
      </w:pPr>
    </w:p>
    <w:p w14:paraId="64A362AC" w14:textId="32135971" w:rsidR="001942D4" w:rsidRPr="001942D4" w:rsidRDefault="001942D4" w:rsidP="00A7189E">
      <w:pPr>
        <w:rPr>
          <w:rFonts w:ascii="Courier" w:hAnsi="Courier"/>
        </w:rPr>
      </w:pPr>
      <w:r w:rsidRPr="001942D4">
        <w:rPr>
          <w:rFonts w:ascii="Courier" w:hAnsi="Courier"/>
        </w:rPr>
        <w:t>c.</w:t>
      </w:r>
    </w:p>
    <w:p w14:paraId="6B0D5FB6" w14:textId="77777777" w:rsidR="00A7189E" w:rsidRDefault="00EA3B54" w:rsidP="00D679EE">
      <w:pPr>
        <w:jc w:val="center"/>
      </w:pPr>
      <w:r w:rsidRPr="00EA3B54">
        <w:rPr>
          <w:noProof/>
        </w:rPr>
        <w:drawing>
          <wp:inline distT="0" distB="0" distL="0" distR="0" wp14:anchorId="4EEE2815" wp14:editId="2184915C">
            <wp:extent cx="4673600" cy="162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B34A" w14:textId="77777777" w:rsidR="00D679EE" w:rsidRDefault="00D679EE" w:rsidP="00D679EE"/>
    <w:p w14:paraId="3D74068F" w14:textId="77777777" w:rsidR="00D679EE" w:rsidRPr="00E20AA7" w:rsidRDefault="00D679EE" w:rsidP="00D679EE">
      <w:pPr>
        <w:rPr>
          <w:rFonts w:ascii="Courier" w:hAnsi="Courier"/>
        </w:rPr>
      </w:pPr>
      <w:r w:rsidRPr="00E20AA7">
        <w:rPr>
          <w:rFonts w:ascii="Courier" w:hAnsi="Courier"/>
        </w:rPr>
        <w:t>d.</w:t>
      </w:r>
    </w:p>
    <w:p w14:paraId="272C6C59" w14:textId="77777777" w:rsidR="006A10A7" w:rsidRPr="00E20AA7" w:rsidRDefault="006A10A7" w:rsidP="009A1C4F">
      <w:pPr>
        <w:jc w:val="both"/>
        <w:rPr>
          <w:rFonts w:ascii="Courier" w:hAnsi="Courier"/>
        </w:rPr>
      </w:pPr>
      <w:r w:rsidRPr="00E20AA7">
        <w:rPr>
          <w:rFonts w:ascii="Courier" w:hAnsi="Courier"/>
        </w:rPr>
        <w:t>Test error of the best pair</w:t>
      </w:r>
      <w:r w:rsidR="00E20AA7" w:rsidRPr="00E20AA7">
        <w:rPr>
          <w:rFonts w:ascii="Courier" w:hAnsi="Courier"/>
        </w:rPr>
        <w:t xml:space="preserve"> </w:t>
      </w:r>
      <w:r w:rsidRPr="00E20AA7">
        <w:rPr>
          <w:rFonts w:ascii="Courier" w:hAnsi="Courier"/>
        </w:rPr>
        <w:t>(52, 0.1) with features selection:</w:t>
      </w:r>
      <w:r w:rsidR="00025CA3" w:rsidRPr="00E20AA7">
        <w:rPr>
          <w:rFonts w:ascii="Courier" w:hAnsi="Courier"/>
        </w:rPr>
        <w:t xml:space="preserve"> </w:t>
      </w:r>
      <w:r w:rsidRPr="00E20AA7">
        <w:rPr>
          <w:rFonts w:ascii="Courier" w:hAnsi="Courier"/>
        </w:rPr>
        <w:t>0.0833</w:t>
      </w:r>
    </w:p>
    <w:p w14:paraId="6E456859" w14:textId="77777777" w:rsidR="00D679EE" w:rsidRPr="00E20AA7" w:rsidRDefault="006A10A7" w:rsidP="009A1C4F">
      <w:pPr>
        <w:jc w:val="both"/>
        <w:rPr>
          <w:rFonts w:ascii="Courier" w:hAnsi="Courier"/>
        </w:rPr>
      </w:pPr>
      <w:r w:rsidRPr="00E20AA7">
        <w:rPr>
          <w:rFonts w:ascii="Courier" w:hAnsi="Courier"/>
        </w:rPr>
        <w:t>Test error of the best pair</w:t>
      </w:r>
      <w:r w:rsidR="00E20AA7" w:rsidRPr="00E20AA7">
        <w:rPr>
          <w:rFonts w:ascii="Courier" w:hAnsi="Courier"/>
        </w:rPr>
        <w:t xml:space="preserve"> </w:t>
      </w:r>
      <w:r w:rsidRPr="00E20AA7">
        <w:rPr>
          <w:rFonts w:ascii="Courier" w:hAnsi="Courier"/>
        </w:rPr>
        <w:t>(256, 0.01) without features selection:</w:t>
      </w:r>
      <w:r w:rsidR="00025CA3" w:rsidRPr="00E20AA7">
        <w:rPr>
          <w:rFonts w:ascii="Courier" w:hAnsi="Courier"/>
        </w:rPr>
        <w:t xml:space="preserve"> </w:t>
      </w:r>
      <w:r w:rsidRPr="00E20AA7">
        <w:rPr>
          <w:rFonts w:ascii="Courier" w:hAnsi="Courier"/>
        </w:rPr>
        <w:t>0.0767</w:t>
      </w:r>
    </w:p>
    <w:p w14:paraId="77C10C40" w14:textId="77777777" w:rsidR="00025CA3" w:rsidRPr="00E20AA7" w:rsidRDefault="00025CA3" w:rsidP="006A10A7">
      <w:pPr>
        <w:rPr>
          <w:rFonts w:ascii="Courier" w:hAnsi="Courier"/>
        </w:rPr>
      </w:pPr>
    </w:p>
    <w:p w14:paraId="43FFDF12" w14:textId="49909BFB" w:rsidR="00E20AA7" w:rsidRDefault="00E20AA7" w:rsidP="00FF3E5E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 w:rsidRPr="00E20AA7">
        <w:rPr>
          <w:rFonts w:ascii="Courier" w:hAnsi="Courier" w:cs="Times New Roman"/>
        </w:rPr>
        <w:t xml:space="preserve">Comparing to the performance of the SVM without feature selection, the </w:t>
      </w:r>
      <w:r>
        <w:rPr>
          <w:rFonts w:ascii="Courier" w:hAnsi="Courier" w:cs="Times New Roman"/>
        </w:rPr>
        <w:t xml:space="preserve">test error </w:t>
      </w:r>
      <w:r>
        <w:rPr>
          <w:rFonts w:ascii="Courier" w:hAnsi="Courier" w:cs="Times New Roman" w:hint="eastAsia"/>
        </w:rPr>
        <w:t>has</w:t>
      </w:r>
      <w:r>
        <w:rPr>
          <w:rFonts w:ascii="Courier" w:hAnsi="Courier" w:cs="Times New Roman"/>
        </w:rPr>
        <w:t xml:space="preserve"> little difference.</w:t>
      </w:r>
      <w:r w:rsidRPr="00E20AA7">
        <w:t xml:space="preserve"> </w:t>
      </w:r>
      <w:r w:rsidR="00FF3E5E">
        <w:rPr>
          <w:rFonts w:ascii="Courier" w:hAnsi="Courier" w:cs="Times New Roman"/>
        </w:rPr>
        <w:t>It shows that PCA actually do</w:t>
      </w:r>
      <w:r w:rsidR="00D8228A">
        <w:rPr>
          <w:rFonts w:ascii="Courier" w:hAnsi="Courier" w:cs="Times New Roman"/>
        </w:rPr>
        <w:t>es</w:t>
      </w:r>
      <w:r w:rsidR="00FF3E5E">
        <w:rPr>
          <w:rFonts w:ascii="Courier" w:hAnsi="Courier" w:cs="Times New Roman"/>
        </w:rPr>
        <w:t xml:space="preserve"> a good job. </w:t>
      </w:r>
      <w:r w:rsidR="00FF3E5E">
        <w:rPr>
          <w:rFonts w:ascii="Courier" w:hAnsi="Courier" w:cs="Times New Roman" w:hint="eastAsia"/>
        </w:rPr>
        <w:t>Al</w:t>
      </w:r>
      <w:r w:rsidR="00FF3E5E">
        <w:rPr>
          <w:rFonts w:ascii="Courier" w:hAnsi="Courier" w:cs="Times New Roman"/>
        </w:rPr>
        <w:t xml:space="preserve">though we reduce </w:t>
      </w:r>
      <w:r w:rsidR="00FF3E5E">
        <w:rPr>
          <w:rFonts w:ascii="Courier" w:hAnsi="Courier" w:cs="Times New Roman" w:hint="eastAsia"/>
        </w:rPr>
        <w:t xml:space="preserve">many </w:t>
      </w:r>
      <w:r w:rsidR="00FF3E5E" w:rsidRPr="00FF3E5E">
        <w:rPr>
          <w:rFonts w:ascii="Courier" w:hAnsi="Courier" w:cs="Times New Roman"/>
        </w:rPr>
        <w:t>dimensionalit</w:t>
      </w:r>
      <w:r w:rsidR="00FF3E5E">
        <w:rPr>
          <w:rFonts w:ascii="Courier" w:hAnsi="Courier" w:cs="Times New Roman" w:hint="eastAsia"/>
        </w:rPr>
        <w:t>ies,</w:t>
      </w:r>
      <w:r w:rsidR="00FF3E5E">
        <w:rPr>
          <w:rFonts w:ascii="Courier" w:hAnsi="Courier" w:cs="Times New Roman"/>
        </w:rPr>
        <w:t xml:space="preserve"> the performance does not change </w:t>
      </w:r>
      <w:r w:rsidR="00FF3E5E">
        <w:rPr>
          <w:rFonts w:ascii="Courier" w:hAnsi="Courier" w:cs="Times New Roman" w:hint="eastAsia"/>
        </w:rPr>
        <w:t>a</w:t>
      </w:r>
      <w:r w:rsidR="00FF3E5E">
        <w:rPr>
          <w:rFonts w:ascii="Courier" w:hAnsi="Courier" w:cs="Times New Roman"/>
        </w:rPr>
        <w:t xml:space="preserve"> lot.</w:t>
      </w:r>
    </w:p>
    <w:p w14:paraId="4BBCBEFB" w14:textId="22F77203" w:rsidR="005367E6" w:rsidRDefault="005367E6" w:rsidP="00FF3E5E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</w:p>
    <w:p w14:paraId="09DD93DE" w14:textId="611993C9" w:rsidR="005367E6" w:rsidRDefault="005367E6" w:rsidP="00FF3E5E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>
        <w:rPr>
          <w:rFonts w:ascii="Courier" w:hAnsi="Courier" w:cs="Times New Roman"/>
        </w:rPr>
        <w:t>2.</w:t>
      </w:r>
      <w:r w:rsidRPr="005367E6">
        <w:t xml:space="preserve"> </w:t>
      </w:r>
      <w:r w:rsidRPr="005367E6">
        <w:rPr>
          <w:rFonts w:ascii="Courier" w:hAnsi="Courier" w:cs="Times New Roman"/>
        </w:rPr>
        <w:t>Spectral Clustering</w:t>
      </w:r>
    </w:p>
    <w:p w14:paraId="2D477930" w14:textId="288BDF6F" w:rsidR="005367E6" w:rsidRDefault="005367E6" w:rsidP="00FF3E5E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>
        <w:rPr>
          <w:rFonts w:ascii="Courier" w:hAnsi="Courier" w:cs="Times New Roman"/>
        </w:rPr>
        <w:t>c.</w:t>
      </w:r>
    </w:p>
    <w:p w14:paraId="1907702E" w14:textId="2EE22AE4" w:rsidR="005367E6" w:rsidRDefault="005367E6" w:rsidP="005367E6">
      <w:pPr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 w:rsidRPr="005367E6">
        <w:rPr>
          <w:rFonts w:ascii="Courier" w:hAnsi="Courier" w:cs="Times New Roman"/>
        </w:rPr>
        <w:drawing>
          <wp:inline distT="0" distB="0" distL="0" distR="0" wp14:anchorId="253DC7D6" wp14:editId="4135253B">
            <wp:extent cx="317500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0200"/>
                    <a:stretch/>
                  </pic:blipFill>
                  <pic:spPr bwMode="auto">
                    <a:xfrm>
                      <a:off x="0" y="0"/>
                      <a:ext cx="31750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43A3B" w14:textId="6D652633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5C775296" w14:textId="68A8193C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13DCFD59" w14:textId="1FEFFE0D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54F1ED79" w14:textId="60301000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2EE2B00F" w14:textId="4989040B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3A36C66F" w14:textId="77777777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286CF69C" w14:textId="61A4E4DA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Times New Roman"/>
        </w:rPr>
        <w:t>d.</w:t>
      </w:r>
    </w:p>
    <w:p w14:paraId="0DEC6A59" w14:textId="6E275A8E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  <w:r w:rsidRPr="005367E6">
        <w:rPr>
          <w:rFonts w:ascii="Courier" w:hAnsi="Courier" w:cs="Times New Roman"/>
        </w:rPr>
        <w:drawing>
          <wp:inline distT="0" distB="0" distL="0" distR="0" wp14:anchorId="21C2B663" wp14:editId="0CAF15A8">
            <wp:extent cx="1955800" cy="195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000"/>
                    <a:stretch/>
                  </pic:blipFill>
                  <pic:spPr bwMode="auto"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7E6">
        <w:rPr>
          <w:rFonts w:ascii="Courier" w:hAnsi="Courier" w:cs="Times New Roman"/>
        </w:rPr>
        <w:drawing>
          <wp:inline distT="0" distB="0" distL="0" distR="0" wp14:anchorId="20FA3118" wp14:editId="180C6E6E">
            <wp:extent cx="1948008" cy="195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9800"/>
                    <a:stretch/>
                  </pic:blipFill>
                  <pic:spPr bwMode="auto">
                    <a:xfrm>
                      <a:off x="0" y="0"/>
                      <a:ext cx="1974532" cy="198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7E6">
        <w:rPr>
          <w:rFonts w:ascii="Courier" w:hAnsi="Courier" w:cs="Times New Roman"/>
        </w:rPr>
        <w:drawing>
          <wp:inline distT="0" distB="0" distL="0" distR="0" wp14:anchorId="3B2EB552" wp14:editId="12D7716F">
            <wp:extent cx="1943100" cy="1958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9600"/>
                    <a:stretch/>
                  </pic:blipFill>
                  <pic:spPr bwMode="auto">
                    <a:xfrm>
                      <a:off x="0" y="0"/>
                      <a:ext cx="1961775" cy="197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9F25E" w14:textId="4B0CA2F9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3ED4FD7A" w14:textId="64E3F062" w:rsidR="005367E6" w:rsidRDefault="005367E6" w:rsidP="005367E6">
      <w:pPr>
        <w:autoSpaceDE w:val="0"/>
        <w:autoSpaceDN w:val="0"/>
        <w:adjustRightInd w:val="0"/>
        <w:rPr>
          <w:rFonts w:ascii="Courier" w:hAnsi="Courier" w:cs="Times New Roman"/>
        </w:rPr>
      </w:pPr>
      <w:r w:rsidRPr="005367E6">
        <w:rPr>
          <w:rFonts w:ascii="Courier" w:hAnsi="Courier" w:cs="Times New Roman"/>
        </w:rPr>
        <w:drawing>
          <wp:inline distT="0" distB="0" distL="0" distR="0" wp14:anchorId="3DAC9FDC" wp14:editId="240B4E7E">
            <wp:extent cx="1955800" cy="195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0000"/>
                    <a:stretch/>
                  </pic:blipFill>
                  <pic:spPr bwMode="auto"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7E6">
        <w:rPr>
          <w:rFonts w:ascii="Courier" w:hAnsi="Courier" w:cs="Times New Roman"/>
        </w:rPr>
        <w:drawing>
          <wp:inline distT="0" distB="0" distL="0" distR="0" wp14:anchorId="00ED2262" wp14:editId="6C9647FF">
            <wp:extent cx="1943100" cy="196641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9400"/>
                    <a:stretch/>
                  </pic:blipFill>
                  <pic:spPr bwMode="auto">
                    <a:xfrm>
                      <a:off x="0" y="0"/>
                      <a:ext cx="1955030" cy="197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7E6">
        <w:rPr>
          <w:rFonts w:ascii="Courier" w:hAnsi="Courier" w:cs="Times New Roman"/>
        </w:rPr>
        <w:drawing>
          <wp:inline distT="0" distB="0" distL="0" distR="0" wp14:anchorId="1789B95E" wp14:editId="42A9A8B1">
            <wp:extent cx="1943100" cy="1958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9600"/>
                    <a:stretch/>
                  </pic:blipFill>
                  <pic:spPr bwMode="auto">
                    <a:xfrm>
                      <a:off x="0" y="0"/>
                      <a:ext cx="1958209" cy="197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C2A9D" w14:textId="77777777" w:rsidR="00C42963" w:rsidRDefault="00C42963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218EBFCF" w14:textId="13985C76" w:rsidR="005367E6" w:rsidRDefault="00C42963" w:rsidP="009A1C4F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>
        <w:rPr>
          <w:rFonts w:ascii="Courier" w:hAnsi="Courier" w:cs="Times New Roman"/>
        </w:rPr>
        <w:t xml:space="preserve">When </w:t>
      </w:r>
      <w:r>
        <w:rPr>
          <w:rFonts w:ascii="Courier" w:hAnsi="Courier" w:cs="Times New Roman"/>
        </w:rPr>
        <w:sym w:font="Symbol" w:char="F067"/>
      </w:r>
      <w:r>
        <w:rPr>
          <w:rFonts w:ascii="Courier" w:hAnsi="Courier" w:cs="Times New Roman"/>
        </w:rPr>
        <w:t xml:space="preserve"> = 27, </w:t>
      </w:r>
      <w:r w:rsidRPr="00C42963">
        <w:rPr>
          <w:rFonts w:ascii="Courier" w:hAnsi="Courier" w:cs="Times New Roman"/>
        </w:rPr>
        <w:t>spectral clustering outperforms k-means clustering.</w:t>
      </w:r>
    </w:p>
    <w:p w14:paraId="571FE139" w14:textId="7D10370C" w:rsidR="00C42963" w:rsidRDefault="00C42963" w:rsidP="005367E6">
      <w:pPr>
        <w:autoSpaceDE w:val="0"/>
        <w:autoSpaceDN w:val="0"/>
        <w:adjustRightInd w:val="0"/>
        <w:rPr>
          <w:rFonts w:ascii="Courier" w:hAnsi="Courier" w:cs="Times New Roman"/>
        </w:rPr>
      </w:pPr>
    </w:p>
    <w:p w14:paraId="721CC469" w14:textId="53C92F40" w:rsidR="00C42963" w:rsidRDefault="00C42963" w:rsidP="005367E6">
      <w:pPr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Times New Roman"/>
        </w:rPr>
        <w:t>e.</w:t>
      </w:r>
    </w:p>
    <w:p w14:paraId="682681B0" w14:textId="6BA3C836" w:rsidR="00C42963" w:rsidRDefault="00C42963" w:rsidP="00C42963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>
        <w:rPr>
          <w:rFonts w:ascii="Courier" w:hAnsi="Courier" w:cs="Times New Roman"/>
        </w:rPr>
        <w:t xml:space="preserve">The graphs show </w:t>
      </w:r>
      <w:r w:rsidRPr="00C42963">
        <w:rPr>
          <w:rFonts w:ascii="Courier" w:hAnsi="Courier" w:cs="Times New Roman"/>
        </w:rPr>
        <w:t>the segmented images produced by both approaches.</w:t>
      </w:r>
    </w:p>
    <w:p w14:paraId="734D8FDA" w14:textId="663E3516" w:rsidR="00C42963" w:rsidRDefault="00C42963" w:rsidP="00C42963">
      <w:pPr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 w:rsidRPr="00C42963">
        <w:rPr>
          <w:rFonts w:ascii="Courier" w:hAnsi="Courier" w:cs="Times New Roman"/>
        </w:rPr>
        <w:drawing>
          <wp:inline distT="0" distB="0" distL="0" distR="0" wp14:anchorId="083021E5" wp14:editId="0DD95929">
            <wp:extent cx="3285067" cy="24638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510" cy="246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79DC" w14:textId="4CB2D06A" w:rsidR="00C42963" w:rsidRDefault="00C42963" w:rsidP="00C42963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>
        <w:rPr>
          <w:rFonts w:ascii="Courier" w:hAnsi="Courier" w:cs="Times New Roman"/>
        </w:rPr>
        <w:t xml:space="preserve">When </w:t>
      </w:r>
      <w:r>
        <w:rPr>
          <w:rFonts w:ascii="Courier" w:hAnsi="Courier" w:cs="Times New Roman"/>
        </w:rPr>
        <w:sym w:font="Symbol" w:char="F067"/>
      </w:r>
      <w:r>
        <w:rPr>
          <w:rFonts w:ascii="Courier" w:hAnsi="Courier" w:cs="Times New Roman"/>
        </w:rPr>
        <w:t xml:space="preserve"> = </w:t>
      </w:r>
      <w:r>
        <w:rPr>
          <w:rFonts w:ascii="Courier" w:hAnsi="Courier" w:cs="Times New Roman"/>
        </w:rPr>
        <w:t>0.1000</w:t>
      </w:r>
      <w:r>
        <w:rPr>
          <w:rFonts w:ascii="Courier" w:hAnsi="Courier" w:cs="Times New Roman"/>
        </w:rPr>
        <w:t>,</w:t>
      </w:r>
      <w:r>
        <w:rPr>
          <w:rFonts w:ascii="Courier" w:hAnsi="Courier" w:cs="Times New Roman"/>
        </w:rPr>
        <w:t xml:space="preserve"> </w:t>
      </w:r>
      <w:r w:rsidRPr="00C42963">
        <w:rPr>
          <w:rFonts w:ascii="Courier" w:hAnsi="Courier" w:cs="Times New Roman"/>
        </w:rPr>
        <w:t>spectral clustering outperforms k-means clustering.</w:t>
      </w:r>
    </w:p>
    <w:p w14:paraId="4051EA30" w14:textId="698BFB0C" w:rsidR="00C42963" w:rsidRDefault="00F46941" w:rsidP="00C42963">
      <w:pPr>
        <w:autoSpaceDE w:val="0"/>
        <w:autoSpaceDN w:val="0"/>
        <w:adjustRightInd w:val="0"/>
        <w:jc w:val="center"/>
        <w:rPr>
          <w:rFonts w:ascii="Courier" w:hAnsi="Courier" w:cs="Times New Roman"/>
        </w:rPr>
      </w:pPr>
      <w:r w:rsidRPr="00F46941">
        <w:rPr>
          <w:rFonts w:ascii="Courier" w:hAnsi="Courier" w:cs="Times New Roman"/>
        </w:rPr>
        <w:lastRenderedPageBreak/>
        <w:drawing>
          <wp:inline distT="0" distB="0" distL="0" distR="0" wp14:anchorId="3A2AFAAA" wp14:editId="19D8C72F">
            <wp:extent cx="2933700" cy="2200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4047" cy="22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3DE4" w14:textId="63E6372E" w:rsidR="00C42963" w:rsidRDefault="00C42963" w:rsidP="00C42963">
      <w:pPr>
        <w:autoSpaceDE w:val="0"/>
        <w:autoSpaceDN w:val="0"/>
        <w:adjustRightInd w:val="0"/>
        <w:jc w:val="center"/>
        <w:rPr>
          <w:rFonts w:ascii="Courier" w:hAnsi="Courier" w:cs="Times New Roman"/>
        </w:rPr>
      </w:pPr>
    </w:p>
    <w:p w14:paraId="7C2F2B13" w14:textId="3699A5F2" w:rsidR="009A1C4F" w:rsidRDefault="009A1C4F" w:rsidP="009A1C4F">
      <w:pPr>
        <w:autoSpaceDE w:val="0"/>
        <w:autoSpaceDN w:val="0"/>
        <w:adjustRightInd w:val="0"/>
        <w:jc w:val="both"/>
        <w:rPr>
          <w:rFonts w:ascii="Courier" w:hAnsi="Courier" w:cs="Times New Roman"/>
        </w:rPr>
      </w:pPr>
      <w:r>
        <w:rPr>
          <w:rFonts w:ascii="Courier" w:hAnsi="Courier" w:cs="Times New Roman"/>
        </w:rPr>
        <w:t xml:space="preserve">When </w:t>
      </w:r>
      <w:r>
        <w:rPr>
          <w:rFonts w:ascii="Courier" w:hAnsi="Courier" w:cs="Times New Roman"/>
        </w:rPr>
        <w:sym w:font="Symbol" w:char="F067"/>
      </w:r>
      <w:r>
        <w:rPr>
          <w:rFonts w:ascii="Courier" w:hAnsi="Courier" w:cs="Times New Roman"/>
        </w:rPr>
        <w:t xml:space="preserve"> = </w:t>
      </w:r>
      <w:r w:rsidR="00F46941">
        <w:rPr>
          <w:rFonts w:ascii="Courier" w:hAnsi="Courier" w:cs="Times New Roman"/>
        </w:rPr>
        <w:t>1.0000</w:t>
      </w:r>
      <w:r>
        <w:rPr>
          <w:rFonts w:ascii="Courier" w:hAnsi="Courier" w:cs="Times New Roman"/>
        </w:rPr>
        <w:t xml:space="preserve">, </w:t>
      </w:r>
      <w:r w:rsidRPr="00C42963">
        <w:rPr>
          <w:rFonts w:ascii="Courier" w:hAnsi="Courier" w:cs="Times New Roman"/>
        </w:rPr>
        <w:t xml:space="preserve">spectral clustering </w:t>
      </w:r>
      <w:r w:rsidR="00F46941">
        <w:rPr>
          <w:rFonts w:ascii="Courier" w:hAnsi="Courier" w:cs="Times New Roman"/>
        </w:rPr>
        <w:t>performs worse</w:t>
      </w:r>
      <w:bookmarkStart w:id="0" w:name="_GoBack"/>
      <w:bookmarkEnd w:id="0"/>
      <w:r w:rsidRPr="00C42963">
        <w:rPr>
          <w:rFonts w:ascii="Courier" w:hAnsi="Courier" w:cs="Times New Roman"/>
        </w:rPr>
        <w:t>.</w:t>
      </w:r>
    </w:p>
    <w:p w14:paraId="11DFDA5F" w14:textId="77777777" w:rsidR="00C42963" w:rsidRPr="00E20AA7" w:rsidRDefault="00C42963" w:rsidP="00C42963">
      <w:pPr>
        <w:autoSpaceDE w:val="0"/>
        <w:autoSpaceDN w:val="0"/>
        <w:adjustRightInd w:val="0"/>
        <w:jc w:val="center"/>
        <w:rPr>
          <w:rFonts w:ascii="Courier" w:hAnsi="Courier" w:cs="Times New Roman"/>
        </w:rPr>
      </w:pPr>
    </w:p>
    <w:sectPr w:rsidR="00C42963" w:rsidRPr="00E20AA7" w:rsidSect="0019684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FC8010" w14:textId="77777777" w:rsidR="00F36216" w:rsidRDefault="00F36216" w:rsidP="00A7189E">
      <w:r>
        <w:separator/>
      </w:r>
    </w:p>
  </w:endnote>
  <w:endnote w:type="continuationSeparator" w:id="0">
    <w:p w14:paraId="60071B27" w14:textId="77777777" w:rsidR="00F36216" w:rsidRDefault="00F36216" w:rsidP="00A718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47FAA1" w14:textId="77777777" w:rsidR="00F36216" w:rsidRDefault="00F36216" w:rsidP="00A7189E">
      <w:r>
        <w:separator/>
      </w:r>
    </w:p>
  </w:footnote>
  <w:footnote w:type="continuationSeparator" w:id="0">
    <w:p w14:paraId="608EE8A8" w14:textId="77777777" w:rsidR="00F36216" w:rsidRDefault="00F36216" w:rsidP="00A718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5A176D" w14:textId="77777777" w:rsidR="00A7189E" w:rsidRDefault="00A7189E">
    <w:pPr>
      <w:autoSpaceDE w:val="0"/>
      <w:autoSpaceDN w:val="0"/>
      <w:adjustRightInd w:val="0"/>
      <w:rPr>
        <w:rFonts w:ascii="Times New Roman" w:hAnsi="Times New Roman" w:cs="Times New Roman"/>
        <w:sz w:val="21"/>
        <w:szCs w:val="21"/>
      </w:rPr>
    </w:pPr>
    <w:r>
      <w:rPr>
        <w:rFonts w:ascii="Times New Roman" w:hAnsi="Times New Roman" w:cs="Times New Roman"/>
        <w:sz w:val="21"/>
        <w:szCs w:val="21"/>
      </w:rPr>
      <w:t>#Name: Xiaoran Guo</w:t>
    </w:r>
  </w:p>
  <w:p w14:paraId="14419B13" w14:textId="77777777" w:rsidR="00A7189E" w:rsidRDefault="00A7189E">
    <w:pPr>
      <w:autoSpaceDE w:val="0"/>
      <w:autoSpaceDN w:val="0"/>
      <w:adjustRightInd w:val="0"/>
      <w:rPr>
        <w:rFonts w:ascii="Times New Roman" w:hAnsi="Times New Roman" w:cs="Times New Roman"/>
        <w:sz w:val="21"/>
        <w:szCs w:val="21"/>
      </w:rPr>
    </w:pPr>
    <w:r>
      <w:rPr>
        <w:rFonts w:ascii="Times New Roman" w:hAnsi="Times New Roman" w:cs="Times New Roman"/>
        <w:sz w:val="21"/>
        <w:szCs w:val="21"/>
      </w:rPr>
      <w:t>#Net ID: xxg180001</w:t>
    </w:r>
  </w:p>
  <w:p w14:paraId="33E6DFA6" w14:textId="77777777" w:rsidR="00A7189E" w:rsidRDefault="00A7189E">
    <w:pPr>
      <w:pStyle w:val="Header"/>
    </w:pPr>
    <w:r>
      <w:rPr>
        <w:rFonts w:ascii="Times New Roman" w:hAnsi="Times New Roman" w:cs="Times New Roman"/>
        <w:sz w:val="21"/>
        <w:szCs w:val="21"/>
      </w:rPr>
      <w:t>#UTD ID: 2021432123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89E"/>
    <w:rsid w:val="00025CA3"/>
    <w:rsid w:val="00183395"/>
    <w:rsid w:val="001942D4"/>
    <w:rsid w:val="00196846"/>
    <w:rsid w:val="004E476D"/>
    <w:rsid w:val="005367E6"/>
    <w:rsid w:val="006A10A7"/>
    <w:rsid w:val="009A1C4F"/>
    <w:rsid w:val="009E1E63"/>
    <w:rsid w:val="009F3656"/>
    <w:rsid w:val="00A24AB9"/>
    <w:rsid w:val="00A7189E"/>
    <w:rsid w:val="00C42963"/>
    <w:rsid w:val="00D679EE"/>
    <w:rsid w:val="00D8228A"/>
    <w:rsid w:val="00E20AA7"/>
    <w:rsid w:val="00E34220"/>
    <w:rsid w:val="00EA3B54"/>
    <w:rsid w:val="00F36216"/>
    <w:rsid w:val="00F46941"/>
    <w:rsid w:val="00FF3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163ED"/>
  <w15:chartTrackingRefBased/>
  <w15:docId w15:val="{995D7A69-ADCE-EA43-9CB4-9186858A3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A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18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189E"/>
  </w:style>
  <w:style w:type="paragraph" w:styleId="Footer">
    <w:name w:val="footer"/>
    <w:basedOn w:val="Normal"/>
    <w:link w:val="FooterChar"/>
    <w:uiPriority w:val="99"/>
    <w:unhideWhenUsed/>
    <w:rsid w:val="00A718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189E"/>
  </w:style>
  <w:style w:type="paragraph" w:styleId="BalloonText">
    <w:name w:val="Balloon Text"/>
    <w:basedOn w:val="Normal"/>
    <w:link w:val="BalloonTextChar"/>
    <w:uiPriority w:val="99"/>
    <w:semiHidden/>
    <w:unhideWhenUsed/>
    <w:rsid w:val="009F365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65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96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Guo, Xiaoran</dc:creator>
  <cp:keywords/>
  <dc:description/>
  <cp:lastModifiedBy>Guo, Xiaoran</cp:lastModifiedBy>
  <cp:revision>10</cp:revision>
  <dcterms:created xsi:type="dcterms:W3CDTF">2019-05-06T21:45:00Z</dcterms:created>
  <dcterms:modified xsi:type="dcterms:W3CDTF">2019-05-07T16:07:00Z</dcterms:modified>
</cp:coreProperties>
</file>